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42" w:rsidRDefault="00854FF6" w:rsidP="00854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F6">
        <w:rPr>
          <w:rFonts w:ascii="Times New Roman" w:hAnsi="Times New Roman" w:cs="Times New Roman"/>
          <w:sz w:val="24"/>
          <w:szCs w:val="24"/>
        </w:rPr>
        <w:t>Вопрос 17. Психолого-педагогические основы компьютеризации образовательного процесса. Возможности использования информационных технологий на уроке. Проблемы и риски в использовании компьютеров в школе.</w:t>
      </w:r>
      <w:bookmarkStart w:id="0" w:name="_GoBack"/>
      <w:bookmarkEnd w:id="0"/>
    </w:p>
    <w:p w:rsidR="0033115B" w:rsidRDefault="0033115B" w:rsidP="00854F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420" w:rsidRPr="00235420" w:rsidRDefault="00235420" w:rsidP="00854F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20">
        <w:rPr>
          <w:rFonts w:ascii="Times New Roman" w:hAnsi="Times New Roman" w:cs="Times New Roman"/>
          <w:b/>
          <w:sz w:val="24"/>
          <w:szCs w:val="24"/>
        </w:rPr>
        <w:t>Психолого-педагогические основы компьютеризации образовательного процесса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информационные технологии, информационное пространство в современной школе и как работает данная технология в школе? Информационные технологии - это комплекс, включающий технические средства, программное обеспечение, обученные кадры. Информационное пространство школы - это создание условий для эффективного использования информационных технологий в ходе образовательного процесса. 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применения информационных технологий в школе: работа с учащимися, методическая работа педагогов, управление школой. Работа с учащимися подразделяется, в свою очередь, ещё на три направления: направление информатики, предметное направление и внеклассное направление.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«Информатика» непосредственно решает вопросы информатизации. Внедрение информатики в школе как системообразующего предмета на второй ступени (с 5-го класса) решает следующие задачи развития учащихся: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общеобразовательную. Информатика рассматривается как средство развития логического мышления, умения анализировать, выявлять существенные связи и отношения, описывать планы действий и делать логические выводы;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технологическую. Информатика рассматривается как средство формирования образовательного потенциала, позволяющего развивать наиболее передовые на сегодня технологии – информационные</w:t>
      </w:r>
      <w:r w:rsidRPr="00111F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навыки работы с конкретной техникой можно приобрести непосредственно на рабочем месте, то мышление следует развивать в определённые природой сроки. Опоздание с развитием мышления - это опоздание навсегда. Обязательный минимум содержания предмета информатики - следующий: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и информационные процессы.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Представление информации.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Компьютер.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Моделирование и формализация.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Алгоритмы и исполнители.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Информационные технологии</w:t>
      </w:r>
      <w:r w:rsidRPr="00111F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раздел обязательного минимума работает на любой школьный предмет. Итак, предмет «Информатика» решает задачи информационной культуры ученика, готовит его к жизни и работе в информационном обществе.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направление при работе с учащимися - предметное направление. «Нужно отметить, - пишет Л. А. Журавская, - что в педагогике отсутствуют апробированные и устоявшиеся подходы к использованию информационных технологий в предметных областях. Обычно ориентируются на общие дидактические принципы, здравый смысл и накопленный опыт. Передача всех функций учителя компьютеру абсурдна и невозможна, возможно, перераспределение функций между учителем и компьютером в тех случаях, где это целесообразно и оправдано. </w:t>
      </w:r>
      <w:proofErr w:type="gramStart"/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сегодня есть средство демонстрации, обучения, закрепления, тестирования, развития, творчества, коррекции, моделирования, поиска»</w:t>
      </w:r>
      <w:r w:rsidRPr="00111F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информационных технологий в обучении обеспечивает ряд преимуществ. К этим преимуществам относятся: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реальная индивидуализация учебного процесса;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активизация учащихся при усвоении учебной информации;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эффективности учебного труда;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положительная мотивация обучения;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процесса (в смысле большего соответствия различных его сторон психофизиологическим особенностям человека);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изменение характера труда преподавателя, в частности, сокращение рутинной и усиление творческой составляющей его деятельности</w:t>
      </w:r>
      <w:r w:rsidRPr="00111F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Выделяется ещё одно направление использования ИКТ при работе с учащимися. Это внеклассное направление. Задачи, связанные с ним, можно успешно решать даже при небольшом количестве компьютеров, имеющихся в школе. Так, применение ИКТ позволяет функционировать: 1) студии компьютерной графики; 2) студии компьютерной мультипликации; 3) музыкальной компьютерной студии; 4) школьному издательству (в частности, издавать школьный электронный журнал); 5) студии </w:t>
      </w:r>
      <w:proofErr w:type="spellStart"/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-дизайна</w:t>
      </w:r>
      <w:r w:rsidRPr="00111F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Методическую работу учителя можно начинать даже при наличии одного компьютера. Важным аспектом работы с ИКТ является подбор программных средств, которые обеспечили бы поддержкой все стороны деятельности учителя. Желательно иметь в школе следующие программные средства: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стандартные пакеты;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инструментальные педагогические системы;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базы данных;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средства диагностики (как по тому или иному предмету, так и психофизиологические);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программно-методический комплекс по предмету</w:t>
      </w:r>
      <w:r w:rsidRPr="00111F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последнее направление - это управление школой. Самое простое, что можно использовать - это стандартные программы по подготовке различных документов. </w:t>
      </w:r>
      <w:proofErr w:type="gramStart"/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желательно использовать в школе такую программу, которая усиливает электронный документооборот и автоматизирует организационно-распорядительную деятельность школы, обеспечивает оперативный доступ к необходимой информации, позволяет структурировать информацию и рассматривать её в той проекции, которая существенна в текущий момент, позволяет извлечь из огромного массива информации только ту, которая необходима для принятия решения.</w:t>
      </w:r>
      <w:proofErr w:type="gramEnd"/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внедрять в школе самостоятельно такие программы сложно из-за высокой стоимости, большой сложности внедрения, необходимости чёткой регламентации деятельности участников учебно-воспитательного процесса. По мнению Л. А. Журавской, педагогическому коллективу остаётся лишь одно - создать свои мини-программы, которые бы облегчали рутинную работу хотя бы в вопросе статистике</w:t>
      </w:r>
      <w:r w:rsidRPr="00111F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деле же оперативного сбора информации о ходе учебно-воспитательного процесса и представления её администрации педагогам неплохо может помочь школьная компьютерная сеть.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Понятно, что современная школа должна быть оснащена не только компьютерным парком. Современная школа должна обладать и скоростным доступом к сети Интернет, располагать интерактивными досками, проекционными устройствами и другими техническими устройствами. А современный учитель должен на профессиональном уровне всё это использовать.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программное обеспечение требуется школе? Это зависит от роли компьютера на уроке. Главная задача в данном случае -  обеспечение индивидуальной составляющей на уроке. Она выполнима в том случае, если информационно-коммуникационные технологии будут успешно использоваться в ходе: 1) тренировки; 2) </w:t>
      </w: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генерации и проверки индивидуальных заданий; 3) выполнения исследовательских и моделирующих работ</w:t>
      </w:r>
      <w:r w:rsidRPr="00111F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FB6" w:rsidRPr="00111FB6" w:rsidRDefault="00111FB6" w:rsidP="0011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информационных технологий на сегодняшний момент должно быть нормой в деятельности любого учителя. Однако, по мнению Л. А. Журавской, «сегодня в основном можно вести речь лишь об элементах информационных технологий, включаемых в традиционный образовательный процесс и подчинённых ему по содержанию и требованиям к знаниям учащихся. Ближайшая перспектива развития информационных технологий видится в смещении акцентов с тренажа и контроля на использование моделирующих программ, позволяющих проводить активное исследование объектов, процессов, систем». При этом Л. А. Журавская подчёркивает, что информационные технологии «не должны являться самоцелью, они должны выступать в качестве средства решения каких-либо задач»</w:t>
      </w:r>
      <w:r w:rsidRPr="00111F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  <w:r w:rsidRPr="00111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5420" w:rsidRPr="00235420" w:rsidRDefault="00235420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sz w:val="24"/>
          <w:szCs w:val="24"/>
        </w:rPr>
        <w:t>Преимущества мультимедийных технологий в процессе преподавания и обучения истории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35420">
        <w:rPr>
          <w:rFonts w:ascii="Times New Roman" w:hAnsi="Times New Roman" w:cs="Times New Roman"/>
          <w:sz w:val="24"/>
          <w:szCs w:val="24"/>
        </w:rPr>
        <w:t xml:space="preserve">По мнению К. </w:t>
      </w:r>
      <w:proofErr w:type="spellStart"/>
      <w:r w:rsidRPr="00235420">
        <w:rPr>
          <w:rFonts w:ascii="Times New Roman" w:hAnsi="Times New Roman" w:cs="Times New Roman"/>
          <w:sz w:val="24"/>
          <w:szCs w:val="24"/>
        </w:rPr>
        <w:t>Вашика</w:t>
      </w:r>
      <w:proofErr w:type="spellEnd"/>
      <w:r w:rsidRPr="00235420">
        <w:rPr>
          <w:rFonts w:ascii="Times New Roman" w:hAnsi="Times New Roman" w:cs="Times New Roman"/>
          <w:sz w:val="24"/>
          <w:szCs w:val="24"/>
        </w:rPr>
        <w:t>, «надо выделить следующие пять аспектов:</w:t>
      </w:r>
    </w:p>
    <w:p w:rsidR="00235420" w:rsidRPr="00235420" w:rsidRDefault="00235420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sz w:val="24"/>
          <w:szCs w:val="24"/>
        </w:rPr>
        <w:t>Интегральность представления знаний.</w:t>
      </w:r>
      <w:r w:rsidRPr="00235420">
        <w:rPr>
          <w:rFonts w:ascii="Times New Roman" w:hAnsi="Times New Roman" w:cs="Times New Roman"/>
          <w:sz w:val="24"/>
          <w:szCs w:val="24"/>
        </w:rPr>
        <w:t xml:space="preserve"> Как никакое другое средство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5420">
        <w:rPr>
          <w:rFonts w:ascii="Times New Roman" w:hAnsi="Times New Roman" w:cs="Times New Roman"/>
          <w:sz w:val="24"/>
          <w:szCs w:val="24"/>
        </w:rPr>
        <w:t xml:space="preserve">мультимедийное учебное пособие в состоянии представлять исторические факты, события, документы, комментарии и интерпретации во </w:t>
      </w:r>
      <w:proofErr w:type="spellStart"/>
      <w:r w:rsidRPr="00235420">
        <w:rPr>
          <w:rFonts w:ascii="Times New Roman" w:hAnsi="Times New Roman" w:cs="Times New Roman"/>
          <w:sz w:val="24"/>
          <w:szCs w:val="24"/>
        </w:rPr>
        <w:t>взаимосвязности</w:t>
      </w:r>
      <w:proofErr w:type="spellEnd"/>
      <w:r w:rsidRPr="00235420">
        <w:rPr>
          <w:rFonts w:ascii="Times New Roman" w:hAnsi="Times New Roman" w:cs="Times New Roman"/>
          <w:sz w:val="24"/>
          <w:szCs w:val="24"/>
        </w:rPr>
        <w:t>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420">
        <w:rPr>
          <w:rFonts w:ascii="Times New Roman" w:hAnsi="Times New Roman" w:cs="Times New Roman"/>
          <w:sz w:val="24"/>
          <w:szCs w:val="24"/>
        </w:rPr>
        <w:t>е. представлять их в интегральном, а не разобщённом виде. Здесь открываются возможности и для соотнесения знаний об историческом предмете, накопленных в разные исторические времена и в разных исследовательских школах.</w:t>
      </w:r>
    </w:p>
    <w:p w:rsidR="00235420" w:rsidRPr="00235420" w:rsidRDefault="00235420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5420">
        <w:rPr>
          <w:rFonts w:ascii="Times New Roman" w:hAnsi="Times New Roman" w:cs="Times New Roman"/>
          <w:b/>
          <w:sz w:val="24"/>
          <w:szCs w:val="24"/>
        </w:rPr>
        <w:t>Контекстуальность</w:t>
      </w:r>
      <w:proofErr w:type="spellEnd"/>
      <w:r w:rsidRPr="00235420">
        <w:rPr>
          <w:rFonts w:ascii="Times New Roman" w:hAnsi="Times New Roman" w:cs="Times New Roman"/>
          <w:b/>
          <w:sz w:val="24"/>
          <w:szCs w:val="24"/>
        </w:rPr>
        <w:t>.</w:t>
      </w:r>
      <w:r w:rsidRPr="00235420">
        <w:rPr>
          <w:rFonts w:ascii="Times New Roman" w:hAnsi="Times New Roman" w:cs="Times New Roman"/>
          <w:sz w:val="24"/>
          <w:szCs w:val="24"/>
        </w:rPr>
        <w:t xml:space="preserve"> Знания, представленные в </w:t>
      </w:r>
      <w:r>
        <w:rPr>
          <w:rFonts w:ascii="Times New Roman" w:hAnsi="Times New Roman" w:cs="Times New Roman"/>
          <w:sz w:val="24"/>
          <w:szCs w:val="24"/>
        </w:rPr>
        <w:t>мультимедийном учебном пособии, никогда не выступают «случайными»</w:t>
      </w:r>
      <w:r w:rsidRPr="00235420">
        <w:rPr>
          <w:rFonts w:ascii="Times New Roman" w:hAnsi="Times New Roman" w:cs="Times New Roman"/>
          <w:sz w:val="24"/>
          <w:szCs w:val="24"/>
        </w:rPr>
        <w:t>, бесконтекстными. Контекстом к данному предмету служат не только комментарии, но и многое другое, раскрывающее предмет с разных сторон. Таким образом, создаётся сетевая структура информации, обладающая большей информационной насыщенностью и дополнительным смысловым потенциалом, чем отдельно взятые предметы в своей сумме.</w:t>
      </w:r>
    </w:p>
    <w:p w:rsidR="00235420" w:rsidRPr="00235420" w:rsidRDefault="00235420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sz w:val="24"/>
          <w:szCs w:val="24"/>
        </w:rPr>
        <w:t>Доступность.</w:t>
      </w:r>
      <w:r w:rsidRPr="00235420">
        <w:rPr>
          <w:rFonts w:ascii="Times New Roman" w:hAnsi="Times New Roman" w:cs="Times New Roman"/>
          <w:sz w:val="24"/>
          <w:szCs w:val="24"/>
        </w:rPr>
        <w:t xml:space="preserve"> Говорить об этом аспекте </w:t>
      </w:r>
      <w:r>
        <w:rPr>
          <w:rFonts w:ascii="Times New Roman" w:hAnsi="Times New Roman" w:cs="Times New Roman"/>
          <w:sz w:val="24"/>
          <w:szCs w:val="24"/>
        </w:rPr>
        <w:t xml:space="preserve">мультимедийного учебного пособия </w:t>
      </w:r>
      <w:r w:rsidRPr="00235420">
        <w:rPr>
          <w:rFonts w:ascii="Times New Roman" w:hAnsi="Times New Roman" w:cs="Times New Roman"/>
          <w:sz w:val="24"/>
          <w:szCs w:val="24"/>
        </w:rPr>
        <w:t xml:space="preserve">почти не стоит, так как он очевиден. Учащийся в любое время в любом месте может получить информацию и материалы, которые были труднодоступны (потому что они, например, хранятся в архивах или отдаленных фондах). В этом смысле </w:t>
      </w:r>
      <w:r>
        <w:rPr>
          <w:rFonts w:ascii="Times New Roman" w:hAnsi="Times New Roman" w:cs="Times New Roman"/>
          <w:sz w:val="24"/>
          <w:szCs w:val="24"/>
        </w:rPr>
        <w:t xml:space="preserve">мультимедийное учебное пособие </w:t>
      </w:r>
      <w:r w:rsidRPr="00235420">
        <w:rPr>
          <w:rFonts w:ascii="Times New Roman" w:hAnsi="Times New Roman" w:cs="Times New Roman"/>
          <w:sz w:val="24"/>
          <w:szCs w:val="24"/>
        </w:rPr>
        <w:t>является более демократическим средством обучения.</w:t>
      </w:r>
    </w:p>
    <w:p w:rsidR="00235420" w:rsidRPr="00235420" w:rsidRDefault="00235420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sz w:val="24"/>
          <w:szCs w:val="24"/>
        </w:rPr>
        <w:t>Многоканальность (</w:t>
      </w:r>
      <w:proofErr w:type="spellStart"/>
      <w:r w:rsidRPr="00235420">
        <w:rPr>
          <w:rFonts w:ascii="Times New Roman" w:hAnsi="Times New Roman" w:cs="Times New Roman"/>
          <w:b/>
          <w:sz w:val="24"/>
          <w:szCs w:val="24"/>
        </w:rPr>
        <w:t>многоимпульсность</w:t>
      </w:r>
      <w:proofErr w:type="spellEnd"/>
      <w:r w:rsidRPr="00235420">
        <w:rPr>
          <w:rFonts w:ascii="Times New Roman" w:hAnsi="Times New Roman" w:cs="Times New Roman"/>
          <w:b/>
          <w:sz w:val="24"/>
          <w:szCs w:val="24"/>
        </w:rPr>
        <w:t>).</w:t>
      </w:r>
      <w:r w:rsidRPr="00235420">
        <w:rPr>
          <w:rFonts w:ascii="Times New Roman" w:hAnsi="Times New Roman" w:cs="Times New Roman"/>
          <w:sz w:val="24"/>
          <w:szCs w:val="24"/>
        </w:rPr>
        <w:t xml:space="preserve"> Из исследований психологии восприятия мы знаем, что знания, представляемые и приобретённые по разным каналам </w:t>
      </w:r>
      <w:r w:rsidRPr="00235420">
        <w:rPr>
          <w:rFonts w:ascii="Times New Roman" w:hAnsi="Times New Roman" w:cs="Times New Roman"/>
          <w:sz w:val="24"/>
          <w:szCs w:val="24"/>
        </w:rPr>
        <w:lastRenderedPageBreak/>
        <w:t xml:space="preserve">восприятия (зрительным, </w:t>
      </w:r>
      <w:proofErr w:type="spellStart"/>
      <w:r w:rsidRPr="00235420">
        <w:rPr>
          <w:rFonts w:ascii="Times New Roman" w:hAnsi="Times New Roman" w:cs="Times New Roman"/>
          <w:sz w:val="24"/>
          <w:szCs w:val="24"/>
        </w:rPr>
        <w:t>аудитивным</w:t>
      </w:r>
      <w:proofErr w:type="spellEnd"/>
      <w:r w:rsidRPr="00235420">
        <w:rPr>
          <w:rFonts w:ascii="Times New Roman" w:hAnsi="Times New Roman" w:cs="Times New Roman"/>
          <w:sz w:val="24"/>
          <w:szCs w:val="24"/>
        </w:rPr>
        <w:t xml:space="preserve"> и пр.), не только лучше усваиваются, но и запоминаются на более длительный срок. Мультимедиа при этом имеет однозначные преимущества.</w:t>
      </w:r>
    </w:p>
    <w:p w:rsidR="00235420" w:rsidRPr="00235420" w:rsidRDefault="00235420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sz w:val="24"/>
          <w:szCs w:val="24"/>
        </w:rPr>
        <w:t>Наглядность.</w:t>
      </w:r>
      <w:r w:rsidRPr="002354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420">
        <w:rPr>
          <w:rFonts w:ascii="Times New Roman" w:hAnsi="Times New Roman" w:cs="Times New Roman"/>
          <w:sz w:val="24"/>
          <w:szCs w:val="24"/>
        </w:rPr>
        <w:t>Восприятие, интерпретация и освоение исторических знаний на базе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420">
        <w:rPr>
          <w:rFonts w:ascii="Times New Roman" w:hAnsi="Times New Roman" w:cs="Times New Roman"/>
          <w:sz w:val="24"/>
          <w:szCs w:val="24"/>
        </w:rPr>
        <w:t>мультимедийного учебного пособия реализуемы не только когнитивным способом, но и созерцательным путём.</w:t>
      </w:r>
      <w:proofErr w:type="gramEnd"/>
      <w:r w:rsidRPr="00235420">
        <w:rPr>
          <w:rFonts w:ascii="Times New Roman" w:hAnsi="Times New Roman" w:cs="Times New Roman"/>
          <w:sz w:val="24"/>
          <w:szCs w:val="24"/>
        </w:rPr>
        <w:t xml:space="preserve"> Реконструкция истории, как важнейший шаг в выработке исторического сознания, может пользоваться наглядными примерами виртуальной реконструкции в компьютере, что не только облегчит саму интеллектуальную деятельность учащегося, но и вернёт историческому пространству и времени то единство, которое было утеряно при их поэтапном и </w:t>
      </w:r>
      <w:proofErr w:type="spellStart"/>
      <w:r w:rsidRPr="00235420">
        <w:rPr>
          <w:rFonts w:ascii="Times New Roman" w:hAnsi="Times New Roman" w:cs="Times New Roman"/>
          <w:sz w:val="24"/>
          <w:szCs w:val="24"/>
        </w:rPr>
        <w:t>однодисциплинарном</w:t>
      </w:r>
      <w:proofErr w:type="spellEnd"/>
      <w:r w:rsidRPr="00235420">
        <w:rPr>
          <w:rFonts w:ascii="Times New Roman" w:hAnsi="Times New Roman" w:cs="Times New Roman"/>
          <w:sz w:val="24"/>
          <w:szCs w:val="24"/>
        </w:rPr>
        <w:t xml:space="preserve"> изучении. В этом контексте можно частично решить и требования к междисциплинарному подходу в преподавании истории»</w:t>
      </w:r>
      <w:r w:rsidR="00A147B5">
        <w:rPr>
          <w:rStyle w:val="a6"/>
          <w:rFonts w:ascii="Times New Roman" w:hAnsi="Times New Roman" w:cs="Times New Roman"/>
          <w:sz w:val="24"/>
          <w:szCs w:val="24"/>
        </w:rPr>
        <w:footnoteReference w:id="10"/>
      </w:r>
      <w:r w:rsidRPr="00235420">
        <w:rPr>
          <w:rFonts w:ascii="Times New Roman" w:hAnsi="Times New Roman" w:cs="Times New Roman"/>
          <w:sz w:val="24"/>
          <w:szCs w:val="24"/>
        </w:rPr>
        <w:t>.</w:t>
      </w:r>
    </w:p>
    <w:p w:rsidR="00235420" w:rsidRDefault="00235420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</w:t>
      </w:r>
      <w:r w:rsidR="00446CEA">
        <w:rPr>
          <w:rFonts w:ascii="Times New Roman" w:hAnsi="Times New Roman" w:cs="Times New Roman"/>
          <w:sz w:val="24"/>
          <w:szCs w:val="24"/>
        </w:rPr>
        <w:t xml:space="preserve">ажно помнить о том, что </w:t>
      </w:r>
      <w:r w:rsidRPr="00235420">
        <w:rPr>
          <w:rFonts w:ascii="Times New Roman" w:hAnsi="Times New Roman" w:cs="Times New Roman"/>
          <w:sz w:val="24"/>
          <w:szCs w:val="24"/>
        </w:rPr>
        <w:t xml:space="preserve">сами по себе мультимедийные технологии не создают адекватного представления об истории. Любые мультимедийные учебные программы </w:t>
      </w:r>
      <w:r w:rsidR="00446CEA">
        <w:rPr>
          <w:rFonts w:ascii="Times New Roman" w:hAnsi="Times New Roman" w:cs="Times New Roman"/>
          <w:sz w:val="24"/>
          <w:szCs w:val="24"/>
        </w:rPr>
        <w:t>«</w:t>
      </w:r>
      <w:r w:rsidRPr="00235420">
        <w:rPr>
          <w:rFonts w:ascii="Times New Roman" w:hAnsi="Times New Roman" w:cs="Times New Roman"/>
          <w:sz w:val="24"/>
          <w:szCs w:val="24"/>
        </w:rPr>
        <w:t>нуждаются в очном или заочном сопровождении реального преподавателя, выполняющего функцию и советника, и собеседника, и арбитра, и информационного источника»</w:t>
      </w:r>
      <w:r w:rsidR="00446CEA">
        <w:rPr>
          <w:rStyle w:val="a6"/>
          <w:rFonts w:ascii="Times New Roman" w:hAnsi="Times New Roman" w:cs="Times New Roman"/>
          <w:sz w:val="24"/>
          <w:szCs w:val="24"/>
        </w:rPr>
        <w:footnoteReference w:id="11"/>
      </w:r>
      <w:r w:rsidRPr="00235420">
        <w:rPr>
          <w:rFonts w:ascii="Times New Roman" w:hAnsi="Times New Roman" w:cs="Times New Roman"/>
          <w:sz w:val="24"/>
          <w:szCs w:val="24"/>
        </w:rPr>
        <w:t>.</w:t>
      </w:r>
    </w:p>
    <w:p w:rsidR="00235420" w:rsidRDefault="00235420" w:rsidP="00854F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420" w:rsidRPr="00235420" w:rsidRDefault="00235420" w:rsidP="00854F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20">
        <w:rPr>
          <w:rFonts w:ascii="Times New Roman" w:hAnsi="Times New Roman" w:cs="Times New Roman"/>
          <w:b/>
          <w:sz w:val="24"/>
          <w:szCs w:val="24"/>
        </w:rPr>
        <w:t>Возможности использования информационных технологий на уроке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>Применение компьютера должно учитывать сложившиеся формы обучения. Современные формы обучения</w:t>
      </w:r>
      <w:r w:rsidR="00235420">
        <w:rPr>
          <w:rFonts w:ascii="Times New Roman" w:hAnsi="Times New Roman" w:cs="Times New Roman"/>
          <w:sz w:val="24"/>
          <w:szCs w:val="24"/>
        </w:rPr>
        <w:t>,</w:t>
      </w:r>
      <w:r w:rsidRPr="006648FC">
        <w:rPr>
          <w:rFonts w:ascii="Times New Roman" w:hAnsi="Times New Roman" w:cs="Times New Roman"/>
          <w:sz w:val="24"/>
          <w:szCs w:val="24"/>
        </w:rPr>
        <w:t xml:space="preserve"> независимо от типа школы</w:t>
      </w:r>
      <w:r w:rsidR="00235420">
        <w:rPr>
          <w:rFonts w:ascii="Times New Roman" w:hAnsi="Times New Roman" w:cs="Times New Roman"/>
          <w:sz w:val="24"/>
          <w:szCs w:val="24"/>
        </w:rPr>
        <w:t>,</w:t>
      </w:r>
      <w:r w:rsidRPr="006648FC">
        <w:rPr>
          <w:rFonts w:ascii="Times New Roman" w:hAnsi="Times New Roman" w:cs="Times New Roman"/>
          <w:sz w:val="24"/>
          <w:szCs w:val="24"/>
        </w:rPr>
        <w:t xml:space="preserve"> имеют следующую инвариантную структуру:</w:t>
      </w:r>
    </w:p>
    <w:p w:rsidR="006648FC" w:rsidRPr="006648FC" w:rsidRDefault="00235420" w:rsidP="00664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6648FC" w:rsidRPr="006648FC">
        <w:rPr>
          <w:rFonts w:ascii="Times New Roman" w:hAnsi="Times New Roman" w:cs="Times New Roman"/>
          <w:sz w:val="24"/>
          <w:szCs w:val="24"/>
        </w:rPr>
        <w:t>актуализация опорных знаний и способов действий;</w:t>
      </w:r>
    </w:p>
    <w:p w:rsidR="006648FC" w:rsidRPr="006648FC" w:rsidRDefault="00235420" w:rsidP="00664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6648FC" w:rsidRPr="006648FC">
        <w:rPr>
          <w:rFonts w:ascii="Times New Roman" w:hAnsi="Times New Roman" w:cs="Times New Roman"/>
          <w:sz w:val="24"/>
          <w:szCs w:val="24"/>
        </w:rPr>
        <w:t>формирование новых понятий и способов действий;</w:t>
      </w:r>
    </w:p>
    <w:p w:rsidR="006648FC" w:rsidRPr="006648FC" w:rsidRDefault="00235420" w:rsidP="00664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6648FC" w:rsidRPr="006648FC">
        <w:rPr>
          <w:rFonts w:ascii="Times New Roman" w:hAnsi="Times New Roman" w:cs="Times New Roman"/>
          <w:sz w:val="24"/>
          <w:szCs w:val="24"/>
        </w:rPr>
        <w:t>применение знаний, формирование умений.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>Как сочетается с выделенными этапами компьютер? Многое зависит от специфики учебного предмета: очень трудно формализовать знания по гуманитарным предметам (хотя это и временные трудности), трудно также с помощью компьютера развивать творческое мышление. Поэтому второй этап занятия (формирование новых понятий и способов действий) чаще проводится традиционными (вербальными) методами. Первый и третий этапы как показывает опыт применения компьютеров в учебном процессе, и наши исследования вполне поддаются компьютеризации.</w:t>
      </w:r>
    </w:p>
    <w:p w:rsidR="006648FC" w:rsidRPr="006648FC" w:rsidRDefault="008D6B1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этапе «актуализации»</w:t>
      </w:r>
      <w:r w:rsidR="006648FC" w:rsidRPr="006648FC">
        <w:rPr>
          <w:rFonts w:ascii="Times New Roman" w:hAnsi="Times New Roman" w:cs="Times New Roman"/>
          <w:sz w:val="24"/>
          <w:szCs w:val="24"/>
        </w:rPr>
        <w:t xml:space="preserve"> компьютер может восполнить недостающие у учащихся знания независимо от того, по какой причине они у него отсутствуют, поможет ему вспомнить необходимые опорные знания и способы действий. Учитель при этом может получить информацию об уровне актуализации знаний всех учащихся. Все это создает определенные предпосылки успешности обучения на других этапах.</w:t>
      </w:r>
    </w:p>
    <w:p w:rsidR="006648FC" w:rsidRPr="006648FC" w:rsidRDefault="008D6B1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этапе «применения»</w:t>
      </w:r>
      <w:r w:rsidR="006648FC" w:rsidRPr="006648FC">
        <w:rPr>
          <w:rFonts w:ascii="Times New Roman" w:hAnsi="Times New Roman" w:cs="Times New Roman"/>
          <w:sz w:val="24"/>
          <w:szCs w:val="24"/>
        </w:rPr>
        <w:t xml:space="preserve"> компьютерное обучение может полностью погрузить учащихся в самостоятельную деятельность.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 xml:space="preserve">Приведенная выше структура занятия носит название дидактической структуры. Наряду с ней существует </w:t>
      </w:r>
      <w:r w:rsidRPr="008D6B1C">
        <w:rPr>
          <w:rFonts w:ascii="Times New Roman" w:hAnsi="Times New Roman" w:cs="Times New Roman"/>
          <w:b/>
          <w:sz w:val="24"/>
          <w:szCs w:val="24"/>
        </w:rPr>
        <w:t>психологическая структура занятия</w:t>
      </w:r>
      <w:r w:rsidRPr="006648FC">
        <w:rPr>
          <w:rFonts w:ascii="Times New Roman" w:hAnsi="Times New Roman" w:cs="Times New Roman"/>
          <w:sz w:val="24"/>
          <w:szCs w:val="24"/>
        </w:rPr>
        <w:t>. Для компьютерного обучения нами предлагается следующая структура:</w:t>
      </w:r>
    </w:p>
    <w:p w:rsidR="006648FC" w:rsidRPr="008D6B1C" w:rsidRDefault="006648FC" w:rsidP="00235420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управление вниманием учащихся на занятии: включение их в деятельность в его начале, организация внимания при смене деятельности, поддержание непроизвольного и произвольного внимания на необходимое время;</w:t>
      </w:r>
    </w:p>
    <w:p w:rsidR="006648FC" w:rsidRPr="008D6B1C" w:rsidRDefault="006648FC" w:rsidP="00235420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раскрытие смысла предстоящей деятельности: каждому учащемуся самому нужно осознать смысл предстоящей деятельности. Только тогда у него возникнет желание что-то делать, только тогда он включится в активную деятельность. Для этого учащийся должен получить информацию о предмете потребности, позволяющую ему ясно представить, какие знания ему надо усвоить, какими способами овладеть, что необходимо делать и почему это необходимо;</w:t>
      </w:r>
    </w:p>
    <w:p w:rsidR="006648FC" w:rsidRPr="008D6B1C" w:rsidRDefault="006648FC" w:rsidP="00235420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актуализация мотивационных состояний: учащийся под влиянием педагогических воздействий осознает свои побуждения и действует, побуждаемый значимым в данной ситуации мотивом;</w:t>
      </w:r>
    </w:p>
    <w:p w:rsidR="006648FC" w:rsidRPr="008D6B1C" w:rsidRDefault="006648FC" w:rsidP="00235420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совместное с учащимися целеполагание: формулирование проблемы, целей предстоящей деятельности;</w:t>
      </w:r>
    </w:p>
    <w:p w:rsidR="006648FC" w:rsidRPr="008D6B1C" w:rsidRDefault="006648FC" w:rsidP="00235420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формирование системы учебных действий (планирующие, ориентировка в деятельности, исполнительские);</w:t>
      </w:r>
    </w:p>
    <w:p w:rsidR="006648FC" w:rsidRPr="008D6B1C" w:rsidRDefault="006648FC" w:rsidP="00235420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 xml:space="preserve">формирование способов </w:t>
      </w:r>
      <w:proofErr w:type="gramStart"/>
      <w:r w:rsidRPr="008D6B1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D6B1C">
        <w:rPr>
          <w:rFonts w:ascii="Times New Roman" w:hAnsi="Times New Roman" w:cs="Times New Roman"/>
          <w:sz w:val="24"/>
          <w:szCs w:val="24"/>
        </w:rPr>
        <w:t xml:space="preserve"> своими действиями;</w:t>
      </w:r>
    </w:p>
    <w:p w:rsidR="006648FC" w:rsidRPr="008D6B1C" w:rsidRDefault="006648FC" w:rsidP="00235420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формирование самооценки, отношения к процессу и результату деятельности.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 xml:space="preserve">Как приведенную выше психологическую структуру компьютерного занятия реализовать практически? Рассмотрим </w:t>
      </w:r>
      <w:r w:rsidRPr="008D6B1C">
        <w:rPr>
          <w:rFonts w:ascii="Times New Roman" w:hAnsi="Times New Roman" w:cs="Times New Roman"/>
          <w:b/>
          <w:sz w:val="24"/>
          <w:szCs w:val="24"/>
        </w:rPr>
        <w:t>инвариантный сценарий модели компьютерного занятия</w:t>
      </w:r>
      <w:r w:rsidRPr="006648FC">
        <w:rPr>
          <w:rFonts w:ascii="Times New Roman" w:hAnsi="Times New Roman" w:cs="Times New Roman"/>
          <w:sz w:val="24"/>
          <w:szCs w:val="24"/>
        </w:rPr>
        <w:t>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>На первых двух этапах психологической структуры создается высокая личностная заинтересованность учащихся с помощью информации вводимой на мониторе компьютера:</w:t>
      </w:r>
    </w:p>
    <w:p w:rsidR="006648FC" w:rsidRPr="008D6B1C" w:rsidRDefault="006648FC" w:rsidP="008D6B1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 о необходимости учения, значимости знаний;</w:t>
      </w:r>
    </w:p>
    <w:p w:rsidR="006648FC" w:rsidRPr="008D6B1C" w:rsidRDefault="006648FC" w:rsidP="008D6B1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lastRenderedPageBreak/>
        <w:t>информация об актуальности и практической значимости обучающей программы, предъявляемой компьютером;</w:t>
      </w:r>
    </w:p>
    <w:p w:rsidR="006648FC" w:rsidRPr="008D6B1C" w:rsidRDefault="006648FC" w:rsidP="008D6B1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информация, помогающая настроиться на работу, сосредоточить внимание;</w:t>
      </w:r>
    </w:p>
    <w:p w:rsidR="006648FC" w:rsidRPr="008D6B1C" w:rsidRDefault="006648FC" w:rsidP="008D6B1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информация, настраивающая на самообразование и развитие познавательного интереса;</w:t>
      </w:r>
    </w:p>
    <w:p w:rsidR="006648FC" w:rsidRPr="008D6B1C" w:rsidRDefault="006648FC" w:rsidP="008D6B1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информация, объясняющая важность и актуальность выбранной темы изучения;</w:t>
      </w:r>
    </w:p>
    <w:p w:rsidR="006648FC" w:rsidRPr="008D6B1C" w:rsidRDefault="006648FC" w:rsidP="008D6B1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информация, объясняющая, что в обучающей программе имеются специальные средства, помогающие преодолению трудностей;</w:t>
      </w:r>
    </w:p>
    <w:p w:rsidR="006648FC" w:rsidRPr="008D6B1C" w:rsidRDefault="006648FC" w:rsidP="008D6B1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одобрительная информация о правильном отношении обучаемого к образованию, к необходимости стремления к новым знаниям;</w:t>
      </w:r>
    </w:p>
    <w:p w:rsidR="006648FC" w:rsidRPr="008D6B1C" w:rsidRDefault="006648FC" w:rsidP="008D6B1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одобрительная информация о правильном выборе профессии (специальности), о важности обучения рациональным способам учения;</w:t>
      </w:r>
    </w:p>
    <w:p w:rsidR="006648FC" w:rsidRPr="008D6B1C" w:rsidRDefault="006648FC" w:rsidP="008D6B1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информация, объясняющая, что в обучающей программе имеются средства, способствующие развитию инициативы и волевых качеств.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>На третьем этапе с помощью компьютера вводится:</w:t>
      </w:r>
    </w:p>
    <w:p w:rsidR="006648FC" w:rsidRPr="008D6B1C" w:rsidRDefault="006648FC" w:rsidP="008D6B1C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 о том, где реально могут пригодиться получаемые знания;</w:t>
      </w:r>
    </w:p>
    <w:p w:rsidR="006648FC" w:rsidRPr="008D6B1C" w:rsidRDefault="006648FC" w:rsidP="008D6B1C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информация, подчеркивающая те вопросы, которые демонстрируют определенные приемы учебной деятельности;</w:t>
      </w:r>
    </w:p>
    <w:p w:rsidR="006648FC" w:rsidRPr="008D6B1C" w:rsidRDefault="006648FC" w:rsidP="008D6B1C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информация, объясняющая как в случае затруднения обращаться за помощью, какой вид помощи выбрать;</w:t>
      </w:r>
    </w:p>
    <w:p w:rsidR="006648FC" w:rsidRPr="008D6B1C" w:rsidRDefault="006648FC" w:rsidP="008D6B1C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информация, требующая проявления максимума самостоятельности при выполнении заданий;</w:t>
      </w:r>
    </w:p>
    <w:p w:rsidR="006648FC" w:rsidRPr="008D6B1C" w:rsidRDefault="006648FC" w:rsidP="008D6B1C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 подчеркивающая, что рассматриваемая ситуация развивает умение ставить цели учебной деятельности;</w:t>
      </w:r>
    </w:p>
    <w:p w:rsidR="006648FC" w:rsidRPr="008D6B1C" w:rsidRDefault="006648FC" w:rsidP="008D6B1C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 объясняющая, что в случае затруднения будет выдаваться дополнительная информация, ставиться вопросы, помогающие решению рассматриваемых проблем;</w:t>
      </w:r>
    </w:p>
    <w:p w:rsidR="006648FC" w:rsidRPr="008D6B1C" w:rsidRDefault="006648FC" w:rsidP="008D6B1C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информация, подчеркивающая, что решение этих проблем способствует формированию определенных умений;</w:t>
      </w:r>
    </w:p>
    <w:p w:rsidR="006648FC" w:rsidRPr="008D6B1C" w:rsidRDefault="006648FC" w:rsidP="008D6B1C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 xml:space="preserve">информация, подчеркивающая, что действия, осуществляемые </w:t>
      </w:r>
      <w:proofErr w:type="gramStart"/>
      <w:r w:rsidRPr="008D6B1C">
        <w:rPr>
          <w:rFonts w:ascii="Times New Roman" w:hAnsi="Times New Roman" w:cs="Times New Roman"/>
          <w:sz w:val="24"/>
          <w:szCs w:val="24"/>
        </w:rPr>
        <w:t>обучаемыми</w:t>
      </w:r>
      <w:proofErr w:type="gramEnd"/>
      <w:r w:rsidRPr="008D6B1C">
        <w:rPr>
          <w:rFonts w:ascii="Times New Roman" w:hAnsi="Times New Roman" w:cs="Times New Roman"/>
          <w:sz w:val="24"/>
          <w:szCs w:val="24"/>
        </w:rPr>
        <w:t>,  формируют умения учебной и профессиональной деятельности;</w:t>
      </w:r>
    </w:p>
    <w:p w:rsidR="006648FC" w:rsidRPr="008D6B1C" w:rsidRDefault="006648FC" w:rsidP="008D6B1C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информация, объясняющая, что в случае затруднений будут выдаваться вспомогательные задания или алгоритмические предписания.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>На четвертом этапе происходит сознательный выбор учащимися ц</w:t>
      </w:r>
      <w:r w:rsidR="008D6B1C">
        <w:rPr>
          <w:rFonts w:ascii="Times New Roman" w:hAnsi="Times New Roman" w:cs="Times New Roman"/>
          <w:sz w:val="24"/>
          <w:szCs w:val="24"/>
        </w:rPr>
        <w:t>ели деятельности, выбор способов действия</w:t>
      </w:r>
      <w:r w:rsidRPr="006648FC">
        <w:rPr>
          <w:rFonts w:ascii="Times New Roman" w:hAnsi="Times New Roman" w:cs="Times New Roman"/>
          <w:sz w:val="24"/>
          <w:szCs w:val="24"/>
        </w:rPr>
        <w:t xml:space="preserve">. На этом этапе осуществляется создание  </w:t>
      </w:r>
      <w:r w:rsidRPr="006648FC">
        <w:rPr>
          <w:rFonts w:ascii="Times New Roman" w:hAnsi="Times New Roman" w:cs="Times New Roman"/>
          <w:sz w:val="24"/>
          <w:szCs w:val="24"/>
        </w:rPr>
        <w:lastRenderedPageBreak/>
        <w:t>индивидуальной установки  на выполняемую деятельность. Возможнос</w:t>
      </w:r>
      <w:r w:rsidR="008D6B1C">
        <w:rPr>
          <w:rFonts w:ascii="Times New Roman" w:hAnsi="Times New Roman" w:cs="Times New Roman"/>
          <w:sz w:val="24"/>
          <w:szCs w:val="24"/>
        </w:rPr>
        <w:t>ти компьютера здесь ограничены. Этот э</w:t>
      </w:r>
      <w:r w:rsidRPr="006648FC">
        <w:rPr>
          <w:rFonts w:ascii="Times New Roman" w:hAnsi="Times New Roman" w:cs="Times New Roman"/>
          <w:sz w:val="24"/>
          <w:szCs w:val="24"/>
        </w:rPr>
        <w:t xml:space="preserve">тап  </w:t>
      </w:r>
      <w:r w:rsidR="008D6B1C">
        <w:rPr>
          <w:rFonts w:ascii="Times New Roman" w:hAnsi="Times New Roman" w:cs="Times New Roman"/>
          <w:sz w:val="24"/>
          <w:szCs w:val="24"/>
        </w:rPr>
        <w:t xml:space="preserve">желательно </w:t>
      </w:r>
      <w:r w:rsidRPr="006648FC">
        <w:rPr>
          <w:rFonts w:ascii="Times New Roman" w:hAnsi="Times New Roman" w:cs="Times New Roman"/>
          <w:sz w:val="24"/>
          <w:szCs w:val="24"/>
        </w:rPr>
        <w:t>проводить  в  процессе  живого  общени</w:t>
      </w:r>
      <w:r w:rsidR="008D6B1C">
        <w:rPr>
          <w:rFonts w:ascii="Times New Roman" w:hAnsi="Times New Roman" w:cs="Times New Roman"/>
          <w:sz w:val="24"/>
          <w:szCs w:val="24"/>
        </w:rPr>
        <w:t>я  между  педагогом и школьниками</w:t>
      </w:r>
      <w:r w:rsidRPr="006648FC">
        <w:rPr>
          <w:rFonts w:ascii="Times New Roman" w:hAnsi="Times New Roman" w:cs="Times New Roman"/>
          <w:sz w:val="24"/>
          <w:szCs w:val="24"/>
        </w:rPr>
        <w:t>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 xml:space="preserve">На заключительных  этапах психологической  структуры компьютерного занятия  вновь можно  использовать компьютер  и дать возможность учащимся  выбрать вид  помощи. В  случае затруднений предложить дополнительные  вопросы или  информацию, учебные  задачи, алгоритмические  предписания.  Центральной  задачей  преподавателя на этих этапах является моделирование с помощью компьютера  индивидуальной деятельности  обучаемых. Приведем  </w:t>
      </w:r>
      <w:r w:rsidRPr="008D6B1C">
        <w:rPr>
          <w:rFonts w:ascii="Times New Roman" w:hAnsi="Times New Roman" w:cs="Times New Roman"/>
          <w:b/>
          <w:sz w:val="24"/>
          <w:szCs w:val="24"/>
        </w:rPr>
        <w:t>сценарий дифференцированных вспомогательных обучающих воздействий</w:t>
      </w:r>
      <w:r w:rsidRPr="006648FC">
        <w:rPr>
          <w:rFonts w:ascii="Times New Roman" w:hAnsi="Times New Roman" w:cs="Times New Roman"/>
          <w:sz w:val="24"/>
          <w:szCs w:val="24"/>
        </w:rPr>
        <w:t>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>Учащимся предъявляется задание, в случае затруднений обучающая программа предлагает:</w:t>
      </w:r>
    </w:p>
    <w:p w:rsidR="006648FC" w:rsidRPr="008D6B1C" w:rsidRDefault="008D6B1C" w:rsidP="008D6B1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«выберите помощь»</w:t>
      </w:r>
      <w:r w:rsidR="006648FC" w:rsidRPr="008D6B1C">
        <w:rPr>
          <w:rFonts w:ascii="Times New Roman" w:hAnsi="Times New Roman" w:cs="Times New Roman"/>
          <w:sz w:val="24"/>
          <w:szCs w:val="24"/>
        </w:rPr>
        <w:t>: 1)</w:t>
      </w:r>
      <w:r w:rsidRPr="008D6B1C">
        <w:rPr>
          <w:rFonts w:ascii="Times New Roman" w:hAnsi="Times New Roman" w:cs="Times New Roman"/>
          <w:sz w:val="24"/>
          <w:szCs w:val="24"/>
        </w:rPr>
        <w:t xml:space="preserve"> </w:t>
      </w:r>
      <w:r w:rsidR="006648FC" w:rsidRPr="008D6B1C">
        <w:rPr>
          <w:rFonts w:ascii="Times New Roman" w:hAnsi="Times New Roman" w:cs="Times New Roman"/>
          <w:sz w:val="24"/>
          <w:szCs w:val="24"/>
        </w:rPr>
        <w:t>подсказка, 2)</w:t>
      </w:r>
      <w:r w:rsidRPr="008D6B1C">
        <w:rPr>
          <w:rFonts w:ascii="Times New Roman" w:hAnsi="Times New Roman" w:cs="Times New Roman"/>
          <w:sz w:val="24"/>
          <w:szCs w:val="24"/>
        </w:rPr>
        <w:t xml:space="preserve"> </w:t>
      </w:r>
      <w:r w:rsidR="006648FC" w:rsidRPr="008D6B1C">
        <w:rPr>
          <w:rFonts w:ascii="Times New Roman" w:hAnsi="Times New Roman" w:cs="Times New Roman"/>
          <w:sz w:val="24"/>
          <w:szCs w:val="24"/>
        </w:rPr>
        <w:t>правильный ответ без объяснения, 3)</w:t>
      </w:r>
      <w:r w:rsidRPr="008D6B1C">
        <w:rPr>
          <w:rFonts w:ascii="Times New Roman" w:hAnsi="Times New Roman" w:cs="Times New Roman"/>
          <w:sz w:val="24"/>
          <w:szCs w:val="24"/>
        </w:rPr>
        <w:t xml:space="preserve"> </w:t>
      </w:r>
      <w:r w:rsidR="006648FC" w:rsidRPr="008D6B1C">
        <w:rPr>
          <w:rFonts w:ascii="Times New Roman" w:hAnsi="Times New Roman" w:cs="Times New Roman"/>
          <w:sz w:val="24"/>
          <w:szCs w:val="24"/>
        </w:rPr>
        <w:t>правильный ответ с объяснением;</w:t>
      </w:r>
    </w:p>
    <w:p w:rsidR="006648FC" w:rsidRPr="008D6B1C" w:rsidRDefault="008D6B1C" w:rsidP="008D6B1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«нужна ли помощь?»</w:t>
      </w:r>
      <w:r w:rsidR="006648FC" w:rsidRPr="008D6B1C">
        <w:rPr>
          <w:rFonts w:ascii="Times New Roman" w:hAnsi="Times New Roman" w:cs="Times New Roman"/>
          <w:sz w:val="24"/>
          <w:szCs w:val="24"/>
        </w:rPr>
        <w:t>: 1)</w:t>
      </w:r>
      <w:r w:rsidRPr="008D6B1C">
        <w:rPr>
          <w:rFonts w:ascii="Times New Roman" w:hAnsi="Times New Roman" w:cs="Times New Roman"/>
          <w:sz w:val="24"/>
          <w:szCs w:val="24"/>
        </w:rPr>
        <w:t xml:space="preserve"> </w:t>
      </w:r>
      <w:r w:rsidR="006648FC" w:rsidRPr="008D6B1C">
        <w:rPr>
          <w:rFonts w:ascii="Times New Roman" w:hAnsi="Times New Roman" w:cs="Times New Roman"/>
          <w:sz w:val="24"/>
          <w:szCs w:val="24"/>
        </w:rPr>
        <w:t>попробуйте ответить еще раз; 2)</w:t>
      </w:r>
      <w:r w:rsidRPr="008D6B1C">
        <w:rPr>
          <w:rFonts w:ascii="Times New Roman" w:hAnsi="Times New Roman" w:cs="Times New Roman"/>
          <w:sz w:val="24"/>
          <w:szCs w:val="24"/>
        </w:rPr>
        <w:t xml:space="preserve"> </w:t>
      </w:r>
      <w:r w:rsidR="006648FC" w:rsidRPr="008D6B1C">
        <w:rPr>
          <w:rFonts w:ascii="Times New Roman" w:hAnsi="Times New Roman" w:cs="Times New Roman"/>
          <w:sz w:val="24"/>
          <w:szCs w:val="24"/>
        </w:rPr>
        <w:t>устраните ошибку; 3)</w:t>
      </w:r>
      <w:r w:rsidRPr="008D6B1C">
        <w:rPr>
          <w:rFonts w:ascii="Times New Roman" w:hAnsi="Times New Roman" w:cs="Times New Roman"/>
          <w:sz w:val="24"/>
          <w:szCs w:val="24"/>
        </w:rPr>
        <w:t xml:space="preserve"> </w:t>
      </w:r>
      <w:r w:rsidR="006648FC" w:rsidRPr="008D6B1C">
        <w:rPr>
          <w:rFonts w:ascii="Times New Roman" w:hAnsi="Times New Roman" w:cs="Times New Roman"/>
          <w:sz w:val="24"/>
          <w:szCs w:val="24"/>
        </w:rPr>
        <w:t>правильный ответ с объяснением;</w:t>
      </w:r>
    </w:p>
    <w:p w:rsidR="006648FC" w:rsidRPr="008D6B1C" w:rsidRDefault="006648FC" w:rsidP="008D6B1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помощь в доброжелательной форме с нарастающей степенью подсказки, приводящей в итоге к правильному ответу; — указание на причину затруднений: типичная причина (N1), типичная причина (N2), другое;</w:t>
      </w:r>
    </w:p>
    <w:p w:rsidR="006648FC" w:rsidRPr="008D6B1C" w:rsidRDefault="006648FC" w:rsidP="008D6B1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дополнительную инф</w:t>
      </w:r>
      <w:r w:rsidR="008D6B1C" w:rsidRPr="008D6B1C">
        <w:rPr>
          <w:rFonts w:ascii="Times New Roman" w:hAnsi="Times New Roman" w:cs="Times New Roman"/>
          <w:sz w:val="24"/>
          <w:szCs w:val="24"/>
        </w:rPr>
        <w:t>ормацию, заставляющую школьника</w:t>
      </w:r>
      <w:r w:rsidRPr="008D6B1C">
        <w:rPr>
          <w:rFonts w:ascii="Times New Roman" w:hAnsi="Times New Roman" w:cs="Times New Roman"/>
          <w:sz w:val="24"/>
          <w:szCs w:val="24"/>
        </w:rPr>
        <w:t xml:space="preserve"> задуматься над тем, к чему он должен стремиться, чтобы найти правильное решение;</w:t>
      </w:r>
    </w:p>
    <w:p w:rsidR="008D6B1C" w:rsidRPr="008D6B1C" w:rsidRDefault="008D6B1C" w:rsidP="008D6B1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дополнительные вопросы типа «Что дано?», «Что нужно найти?»;</w:t>
      </w:r>
    </w:p>
    <w:p w:rsidR="006648FC" w:rsidRPr="008D6B1C" w:rsidRDefault="006648FC" w:rsidP="008D6B1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вспомогательные учебные задачи, проблемные вопросы, которые помогут определить принцип решения основной задачи;</w:t>
      </w:r>
    </w:p>
    <w:p w:rsidR="006648FC" w:rsidRPr="008D6B1C" w:rsidRDefault="006648FC" w:rsidP="008D6B1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выполнить алгоритмические предписания;</w:t>
      </w:r>
    </w:p>
    <w:p w:rsidR="006648FC" w:rsidRPr="008D6B1C" w:rsidRDefault="006648FC" w:rsidP="008D6B1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мотивационные указания, дополнительные указания.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 xml:space="preserve">Таким образом, модель компьютерного занятия должна быть многогранной или полифункциональной: формировать не только знания, но и развивать обучаемых, вовлекать их в сферу разносторонней психической деятельности. На этой основе происходит развитие интеллекта, мотивации, воли и пр. Поэтому модель компьютерного занятия должна быть также процессуальной. Процесс — это не только изменение, но и ряд генетически преемственных стадий развития, соответствующих этапам компьютерного обучения. Модель должна также отвечать критериям противоречивости и </w:t>
      </w:r>
      <w:proofErr w:type="spellStart"/>
      <w:r w:rsidRPr="006648FC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6648FC">
        <w:rPr>
          <w:rFonts w:ascii="Times New Roman" w:hAnsi="Times New Roman" w:cs="Times New Roman"/>
          <w:sz w:val="24"/>
          <w:szCs w:val="24"/>
        </w:rPr>
        <w:t>, вариативности и гибкости.</w:t>
      </w:r>
    </w:p>
    <w:p w:rsidR="006648FC" w:rsidRPr="006648FC" w:rsidRDefault="008D6B1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6648FC" w:rsidRPr="006648FC">
        <w:rPr>
          <w:rFonts w:ascii="Times New Roman" w:hAnsi="Times New Roman" w:cs="Times New Roman"/>
          <w:sz w:val="24"/>
          <w:szCs w:val="24"/>
        </w:rPr>
        <w:t xml:space="preserve">омпьютерное занятие не предполагает стопроцентного использования своего времени на работу компьютера. Поэтому необходимо рассмотреть проблему </w:t>
      </w:r>
      <w:r w:rsidR="006648FC" w:rsidRPr="008D6B1C">
        <w:rPr>
          <w:rFonts w:ascii="Times New Roman" w:hAnsi="Times New Roman" w:cs="Times New Roman"/>
          <w:b/>
          <w:sz w:val="24"/>
          <w:szCs w:val="24"/>
        </w:rPr>
        <w:t>сочетания слова преподавателя и использования компьютера</w:t>
      </w:r>
      <w:r w:rsidR="006648FC" w:rsidRPr="006648FC">
        <w:rPr>
          <w:rFonts w:ascii="Times New Roman" w:hAnsi="Times New Roman" w:cs="Times New Roman"/>
          <w:sz w:val="24"/>
          <w:szCs w:val="24"/>
        </w:rPr>
        <w:t>. Можно выделить несколько форм такого сочетания:</w:t>
      </w:r>
    </w:p>
    <w:p w:rsidR="006648FC" w:rsidRPr="008D6B1C" w:rsidRDefault="006648FC" w:rsidP="008D6B1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 xml:space="preserve">первая форма сочетания: преподаватель руководит работой </w:t>
      </w:r>
      <w:proofErr w:type="gramStart"/>
      <w:r w:rsidRPr="008D6B1C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8D6B1C">
        <w:rPr>
          <w:rFonts w:ascii="Times New Roman" w:hAnsi="Times New Roman" w:cs="Times New Roman"/>
          <w:sz w:val="24"/>
          <w:szCs w:val="24"/>
        </w:rPr>
        <w:t xml:space="preserve"> с компьютером, знания об объекте изучения они извлекают сами;</w:t>
      </w:r>
    </w:p>
    <w:p w:rsidR="006648FC" w:rsidRPr="008D6B1C" w:rsidRDefault="006648FC" w:rsidP="008D6B1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вторая форма сочетания: знания об объекте изучения обучаемый получает от преподавателя, а компьютер служит подтверждением или конкретизацией вербальных сообщений;</w:t>
      </w:r>
    </w:p>
    <w:p w:rsidR="006648FC" w:rsidRPr="008D6B1C" w:rsidRDefault="006648FC" w:rsidP="008D6B1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третья форма сочетания: на основании работы с компьютером, осуществленной учащимися, преподаватель решает совместно с ними учебную проблему;</w:t>
      </w:r>
    </w:p>
    <w:p w:rsidR="006648FC" w:rsidRPr="008D6B1C" w:rsidRDefault="006648FC" w:rsidP="008D6B1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четвертая форма сочетания слова преподавателя и использования компьютера: опираясь на информацию, заложенную в компьютер, педагог сам решает проблему (и показывает ее решение) монологическим методом.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 xml:space="preserve">В зависимости от рассмотренных форм сочетания, компьютерное занятие может быть проведено различными </w:t>
      </w:r>
      <w:r w:rsidRPr="008D6B1C">
        <w:rPr>
          <w:rFonts w:ascii="Times New Roman" w:hAnsi="Times New Roman" w:cs="Times New Roman"/>
          <w:b/>
          <w:sz w:val="24"/>
          <w:szCs w:val="24"/>
        </w:rPr>
        <w:t>методами обучения</w:t>
      </w:r>
      <w:r w:rsidRPr="006648FC">
        <w:rPr>
          <w:rFonts w:ascii="Times New Roman" w:hAnsi="Times New Roman" w:cs="Times New Roman"/>
          <w:sz w:val="24"/>
          <w:szCs w:val="24"/>
        </w:rPr>
        <w:t>:</w:t>
      </w:r>
    </w:p>
    <w:p w:rsidR="006648FC" w:rsidRPr="008D6B1C" w:rsidRDefault="006648FC" w:rsidP="008D6B1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алгоритмическим и исследовательским методами - при первой форме сочетания;</w:t>
      </w:r>
    </w:p>
    <w:p w:rsidR="006648FC" w:rsidRPr="008D6B1C" w:rsidRDefault="006648FC" w:rsidP="008D6B1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 xml:space="preserve">монологическим  и диалогическим  методами обучения </w:t>
      </w:r>
      <w:r w:rsidR="008D6B1C" w:rsidRPr="008D6B1C">
        <w:rPr>
          <w:rFonts w:ascii="Times New Roman" w:hAnsi="Times New Roman" w:cs="Times New Roman"/>
          <w:sz w:val="24"/>
          <w:szCs w:val="24"/>
        </w:rPr>
        <w:t xml:space="preserve">- </w:t>
      </w:r>
      <w:r w:rsidRPr="008D6B1C">
        <w:rPr>
          <w:rFonts w:ascii="Times New Roman" w:hAnsi="Times New Roman" w:cs="Times New Roman"/>
          <w:sz w:val="24"/>
          <w:szCs w:val="24"/>
        </w:rPr>
        <w:t>при второй форме;</w:t>
      </w:r>
    </w:p>
    <w:p w:rsidR="006648FC" w:rsidRPr="008D6B1C" w:rsidRDefault="006648FC" w:rsidP="008D6B1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 xml:space="preserve">при третьей форме сочетания действий преподавателя и применения компьютера доминирующими методами будут </w:t>
      </w:r>
      <w:proofErr w:type="gramStart"/>
      <w:r w:rsidRPr="008D6B1C">
        <w:rPr>
          <w:rFonts w:ascii="Times New Roman" w:hAnsi="Times New Roman" w:cs="Times New Roman"/>
          <w:sz w:val="24"/>
          <w:szCs w:val="24"/>
        </w:rPr>
        <w:t>диалогический</w:t>
      </w:r>
      <w:proofErr w:type="gramEnd"/>
      <w:r w:rsidRPr="008D6B1C">
        <w:rPr>
          <w:rFonts w:ascii="Times New Roman" w:hAnsi="Times New Roman" w:cs="Times New Roman"/>
          <w:sz w:val="24"/>
          <w:szCs w:val="24"/>
        </w:rPr>
        <w:t xml:space="preserve"> и эвристический;</w:t>
      </w:r>
    </w:p>
    <w:p w:rsidR="006648FC" w:rsidRPr="008D6B1C" w:rsidRDefault="006648FC" w:rsidP="008D6B1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B1C">
        <w:rPr>
          <w:rFonts w:ascii="Times New Roman" w:hAnsi="Times New Roman" w:cs="Times New Roman"/>
          <w:sz w:val="24"/>
          <w:szCs w:val="24"/>
        </w:rPr>
        <w:t>четвертая форма сочетания предопределяет применение монологического метода обучения.</w:t>
      </w:r>
    </w:p>
    <w:p w:rsid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 xml:space="preserve">Эффективность  проведения занятия с компьютерным сопровождением  зависит от многих факторов. </w:t>
      </w:r>
      <w:r>
        <w:rPr>
          <w:rFonts w:ascii="Times New Roman" w:hAnsi="Times New Roman" w:cs="Times New Roman"/>
          <w:sz w:val="24"/>
          <w:szCs w:val="24"/>
        </w:rPr>
        <w:t>К ним относятся:</w:t>
      </w:r>
    </w:p>
    <w:p w:rsidR="006648FC" w:rsidRPr="006648FC" w:rsidRDefault="006648FC" w:rsidP="006648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>содержание учебного материала (его противоречивость, насыщенность математическим аппаратом или гуманитарным содержанием,  возможность  его  программирования,  создания  проблемных ситуаций и др.);</w:t>
      </w:r>
    </w:p>
    <w:p w:rsidR="006648FC" w:rsidRPr="006648FC" w:rsidRDefault="006648FC" w:rsidP="006648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>форма проведения  занятий (урок, лекция,  практическое занятие, коллоквиум,  консультация  и  др.);</w:t>
      </w:r>
    </w:p>
    <w:p w:rsidR="006648FC" w:rsidRPr="006648FC" w:rsidRDefault="006648FC" w:rsidP="006648FC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>выбранная преподавателем форма сочетания  компьютера с  применяемыми им  методами обучения; актуальный уровень развития у учащихся интеллектуальной,   мотивационной и других  сфер; уровень  методического мастерства преподавателя и его умение отбирать и применять программные  педагогические средства.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lastRenderedPageBreak/>
        <w:t>Таким образом, модель компьютерного занятия как дидактическая система включает номенклатуру целей обучения знаниям и умениям, целей развития основных сфер человека, целей формирования учебной деятельности;  характеристику содержания  учебного материала, критерии его отбора  для создания  программных  педагогических средств, связи программного материала с остальным содержанием  занятия; характеристику  дидактической структуры  занятия; мотивационное его обеспечение; указания на формы связи деятельности преподавателя и применения компьютера и связанное с ним сочетание методов обучения. Педагогическая эффективность компьютерно</w:t>
      </w:r>
      <w:r>
        <w:rPr>
          <w:rFonts w:ascii="Times New Roman" w:hAnsi="Times New Roman" w:cs="Times New Roman"/>
          <w:sz w:val="24"/>
          <w:szCs w:val="24"/>
        </w:rPr>
        <w:t>го занятия зависит от ряда выше</w:t>
      </w:r>
      <w:r w:rsidRPr="006648FC">
        <w:rPr>
          <w:rFonts w:ascii="Times New Roman" w:hAnsi="Times New Roman" w:cs="Times New Roman"/>
          <w:sz w:val="24"/>
          <w:szCs w:val="24"/>
        </w:rPr>
        <w:t>названных факторо</w:t>
      </w:r>
      <w:r>
        <w:rPr>
          <w:rFonts w:ascii="Times New Roman" w:hAnsi="Times New Roman" w:cs="Times New Roman"/>
          <w:sz w:val="24"/>
          <w:szCs w:val="24"/>
        </w:rPr>
        <w:t>в и от того, в какой степени</w:t>
      </w:r>
      <w:r w:rsidRPr="006648FC">
        <w:rPr>
          <w:rFonts w:ascii="Times New Roman" w:hAnsi="Times New Roman" w:cs="Times New Roman"/>
          <w:sz w:val="24"/>
          <w:szCs w:val="24"/>
        </w:rPr>
        <w:t xml:space="preserve">  реализован замысел, представленный в его модели.</w:t>
      </w:r>
    </w:p>
    <w:p w:rsidR="006648FC" w:rsidRPr="006648FC" w:rsidRDefault="006648FC" w:rsidP="00664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8FC" w:rsidRPr="006648FC" w:rsidRDefault="006648FC" w:rsidP="006648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FC">
        <w:rPr>
          <w:rFonts w:ascii="Times New Roman" w:hAnsi="Times New Roman" w:cs="Times New Roman"/>
          <w:b/>
          <w:sz w:val="24"/>
          <w:szCs w:val="24"/>
        </w:rPr>
        <w:t>Проблемы и риски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 xml:space="preserve">Компьютерное обучение основывается на выделении алгоритмов обучения. Алгоритм как система последовательных действий, ведущих к правильному результату, предписывает </w:t>
      </w:r>
      <w:r>
        <w:rPr>
          <w:rFonts w:ascii="Times New Roman" w:hAnsi="Times New Roman" w:cs="Times New Roman"/>
          <w:sz w:val="24"/>
          <w:szCs w:val="24"/>
        </w:rPr>
        <w:t xml:space="preserve">школьнику </w:t>
      </w:r>
      <w:r w:rsidRPr="006648FC">
        <w:rPr>
          <w:rFonts w:ascii="Times New Roman" w:hAnsi="Times New Roman" w:cs="Times New Roman"/>
          <w:sz w:val="24"/>
          <w:szCs w:val="24"/>
        </w:rPr>
        <w:t>состав и последов</w:t>
      </w:r>
      <w:r>
        <w:rPr>
          <w:rFonts w:ascii="Times New Roman" w:hAnsi="Times New Roman" w:cs="Times New Roman"/>
          <w:sz w:val="24"/>
          <w:szCs w:val="24"/>
        </w:rPr>
        <w:t>ательность учебных действий</w:t>
      </w:r>
      <w:r w:rsidRPr="006648FC">
        <w:rPr>
          <w:rFonts w:ascii="Times New Roman" w:hAnsi="Times New Roman" w:cs="Times New Roman"/>
          <w:sz w:val="24"/>
          <w:szCs w:val="24"/>
        </w:rPr>
        <w:t>. Прежде чем составить обучающую программу, нужно разработать алгоритм выполнения мыслительных действий и учебных операций, по которому будет осуществлять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6648FC">
        <w:rPr>
          <w:rFonts w:ascii="Times New Roman" w:hAnsi="Times New Roman" w:cs="Times New Roman"/>
          <w:sz w:val="24"/>
          <w:szCs w:val="24"/>
        </w:rPr>
        <w:t xml:space="preserve"> управление учебным процессом. Эффективность обучающих программ и всего компьютерного обучения целиком зависит от качества алгоритмов управления мыслительной деятельностью. Плохо составленные алгоритмы резко снижают качество компьютерного обучения.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 xml:space="preserve">Качество компьютерного обучения определяется двумя основными факторами: качеством обучающих программ и качеством вычислительной техники. </w:t>
      </w:r>
      <w:r>
        <w:rPr>
          <w:rFonts w:ascii="Times New Roman" w:hAnsi="Times New Roman" w:cs="Times New Roman"/>
          <w:sz w:val="24"/>
          <w:szCs w:val="24"/>
        </w:rPr>
        <w:t>В первой из этих областей</w:t>
      </w:r>
      <w:r w:rsidRPr="006648FC">
        <w:rPr>
          <w:rFonts w:ascii="Times New Roman" w:hAnsi="Times New Roman" w:cs="Times New Roman"/>
          <w:sz w:val="24"/>
          <w:szCs w:val="24"/>
        </w:rPr>
        <w:t xml:space="preserve"> сегодня существуют значительные проблемы. Эффективных, хорошо разработанных с учетом закономерностей познавательного процес</w:t>
      </w:r>
      <w:r>
        <w:rPr>
          <w:rFonts w:ascii="Times New Roman" w:hAnsi="Times New Roman" w:cs="Times New Roman"/>
          <w:sz w:val="24"/>
          <w:szCs w:val="24"/>
        </w:rPr>
        <w:t>са обучающих программ не так уж и много</w:t>
      </w:r>
      <w:r w:rsidRPr="006648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8FC" w:rsidRPr="006648FC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t>Все новые технологии обучения имеют в виду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48FC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48FC">
        <w:rPr>
          <w:rFonts w:ascii="Times New Roman" w:hAnsi="Times New Roman" w:cs="Times New Roman"/>
          <w:sz w:val="24"/>
          <w:szCs w:val="24"/>
        </w:rPr>
        <w:t xml:space="preserve"> повышение активности школьников: истина, добытая путем собственного напряжения усилий, имеет огромную познавательную ценность. Большие возможности на этом пути открывает внедрение в учебный процесс нового поколения интерактивных учебных пособий, вынуждающих обучаемых постоянно отвечать на вопросы, поддерживать обратную связь, — специализированных компьютерных программ, мультимедийных обучающих систем, постоянно текущего тестового контроля достижений. Режим обучения, создаваемый этими средствами, иногда бывает настолько активным, что вызывает обеспокоенность учителей из-за чрезмерного напряжения органов чувств и умственных сил обучаемых.</w:t>
      </w:r>
    </w:p>
    <w:p w:rsidR="006648FC" w:rsidRPr="00854FF6" w:rsidRDefault="006648FC" w:rsidP="00446C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8FC">
        <w:rPr>
          <w:rFonts w:ascii="Times New Roman" w:hAnsi="Times New Roman" w:cs="Times New Roman"/>
          <w:sz w:val="24"/>
          <w:szCs w:val="24"/>
        </w:rPr>
        <w:lastRenderedPageBreak/>
        <w:t xml:space="preserve">Система </w:t>
      </w:r>
      <w:proofErr w:type="spellStart"/>
      <w:r w:rsidRPr="006648FC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6648FC">
        <w:rPr>
          <w:rFonts w:ascii="Times New Roman" w:hAnsi="Times New Roman" w:cs="Times New Roman"/>
          <w:sz w:val="24"/>
          <w:szCs w:val="24"/>
        </w:rPr>
        <w:t xml:space="preserve"> резко расширила возможности получения информации, появился термин «Интернет-образование», который означает обучение людей с помощью программных электронных средств обучения. Но простая «перекачка» информации из сети </w:t>
      </w:r>
      <w:proofErr w:type="spellStart"/>
      <w:r w:rsidRPr="006648FC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6648FC">
        <w:rPr>
          <w:rFonts w:ascii="Times New Roman" w:hAnsi="Times New Roman" w:cs="Times New Roman"/>
          <w:sz w:val="24"/>
          <w:szCs w:val="24"/>
        </w:rPr>
        <w:t xml:space="preserve"> может привести к снижению роли активной познавательной (мыслительной) деятельности субъектов обучения.</w:t>
      </w:r>
    </w:p>
    <w:sectPr w:rsidR="006648FC" w:rsidRPr="00854F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61" w:rsidRDefault="00053961" w:rsidP="00111FB6">
      <w:pPr>
        <w:spacing w:after="0" w:line="240" w:lineRule="auto"/>
      </w:pPr>
      <w:r>
        <w:separator/>
      </w:r>
    </w:p>
  </w:endnote>
  <w:endnote w:type="continuationSeparator" w:id="0">
    <w:p w:rsidR="00053961" w:rsidRDefault="00053961" w:rsidP="0011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303322"/>
      <w:docPartObj>
        <w:docPartGallery w:val="Page Numbers (Bottom of Page)"/>
        <w:docPartUnique/>
      </w:docPartObj>
    </w:sdtPr>
    <w:sdtContent>
      <w:p w:rsidR="00446CEA" w:rsidRDefault="00446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6CEA" w:rsidRDefault="00446C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61" w:rsidRDefault="00053961" w:rsidP="00111FB6">
      <w:pPr>
        <w:spacing w:after="0" w:line="240" w:lineRule="auto"/>
      </w:pPr>
      <w:r>
        <w:separator/>
      </w:r>
    </w:p>
  </w:footnote>
  <w:footnote w:type="continuationSeparator" w:id="0">
    <w:p w:rsidR="00053961" w:rsidRDefault="00053961" w:rsidP="00111FB6">
      <w:pPr>
        <w:spacing w:after="0" w:line="240" w:lineRule="auto"/>
      </w:pPr>
      <w:r>
        <w:continuationSeparator/>
      </w:r>
    </w:p>
  </w:footnote>
  <w:footnote w:id="1">
    <w:p w:rsidR="00111FB6" w:rsidRPr="00111FB6" w:rsidRDefault="00111FB6" w:rsidP="00111FB6">
      <w:pPr>
        <w:rPr>
          <w:rFonts w:ascii="Times New Roman" w:hAnsi="Times New Roman" w:cs="Times New Roman"/>
          <w:sz w:val="20"/>
          <w:szCs w:val="20"/>
        </w:rPr>
      </w:pPr>
      <w:r w:rsidRPr="00111FB6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1FB6">
        <w:rPr>
          <w:rFonts w:ascii="Times New Roman" w:hAnsi="Times New Roman" w:cs="Times New Roman"/>
          <w:sz w:val="20"/>
          <w:szCs w:val="20"/>
        </w:rPr>
        <w:t xml:space="preserve"> Журавская Л. А. ИКТ в учебно-воспитательном процессе (общее среднее образование)//Международная научно-практическая конференция «Развивающие информационные технологии в образовании: использование учебных материалов нового поколения в образовательном процессе» (ИТО-Томск-2010). Сборник материалов. – Томск, 2010. – С. 99.</w:t>
      </w:r>
    </w:p>
  </w:footnote>
  <w:footnote w:id="2">
    <w:p w:rsidR="00111FB6" w:rsidRPr="00111FB6" w:rsidRDefault="00111FB6" w:rsidP="00111FB6">
      <w:pPr>
        <w:pStyle w:val="a4"/>
      </w:pPr>
      <w:r w:rsidRPr="00111FB6">
        <w:rPr>
          <w:rStyle w:val="a6"/>
        </w:rPr>
        <w:footnoteRef/>
      </w:r>
      <w:r w:rsidR="00A147B5">
        <w:t xml:space="preserve"> Там же</w:t>
      </w:r>
      <w:r w:rsidRPr="00111FB6">
        <w:t>. – С. 100.</w:t>
      </w:r>
    </w:p>
  </w:footnote>
  <w:footnote w:id="3">
    <w:p w:rsidR="00111FB6" w:rsidRPr="00111FB6" w:rsidRDefault="00111FB6" w:rsidP="00111FB6">
      <w:pPr>
        <w:pStyle w:val="a4"/>
      </w:pPr>
      <w:r w:rsidRPr="00111FB6">
        <w:rPr>
          <w:rStyle w:val="a6"/>
        </w:rPr>
        <w:footnoteRef/>
      </w:r>
      <w:r w:rsidR="00A147B5">
        <w:t xml:space="preserve"> Там же</w:t>
      </w:r>
      <w:r w:rsidRPr="00111FB6">
        <w:t>.</w:t>
      </w:r>
    </w:p>
  </w:footnote>
  <w:footnote w:id="4">
    <w:p w:rsidR="00111FB6" w:rsidRPr="00111FB6" w:rsidRDefault="00111FB6" w:rsidP="00111FB6">
      <w:pPr>
        <w:pStyle w:val="a4"/>
      </w:pPr>
      <w:r w:rsidRPr="00111FB6">
        <w:rPr>
          <w:rStyle w:val="a6"/>
        </w:rPr>
        <w:footnoteRef/>
      </w:r>
      <w:r w:rsidR="00A147B5">
        <w:t xml:space="preserve"> Там же</w:t>
      </w:r>
      <w:r w:rsidRPr="00111FB6">
        <w:t>.</w:t>
      </w:r>
    </w:p>
  </w:footnote>
  <w:footnote w:id="5">
    <w:p w:rsidR="00111FB6" w:rsidRPr="00111FB6" w:rsidRDefault="00111FB6" w:rsidP="00111FB6">
      <w:pPr>
        <w:pStyle w:val="a4"/>
      </w:pPr>
      <w:r w:rsidRPr="00111FB6">
        <w:rPr>
          <w:rStyle w:val="a6"/>
        </w:rPr>
        <w:footnoteRef/>
      </w:r>
      <w:r w:rsidR="00A147B5">
        <w:t xml:space="preserve"> Там же</w:t>
      </w:r>
      <w:r w:rsidRPr="00111FB6">
        <w:t>.</w:t>
      </w:r>
    </w:p>
  </w:footnote>
  <w:footnote w:id="6">
    <w:p w:rsidR="00111FB6" w:rsidRDefault="00111FB6" w:rsidP="00111FB6">
      <w:pPr>
        <w:pStyle w:val="a4"/>
      </w:pPr>
      <w:r w:rsidRPr="00111FB6">
        <w:rPr>
          <w:rStyle w:val="a6"/>
        </w:rPr>
        <w:footnoteRef/>
      </w:r>
      <w:r w:rsidR="00A147B5">
        <w:t xml:space="preserve"> Там же</w:t>
      </w:r>
      <w:r w:rsidRPr="00B63407">
        <w:t xml:space="preserve">. </w:t>
      </w:r>
      <w:r>
        <w:t>–</w:t>
      </w:r>
      <w:r w:rsidRPr="00B63407">
        <w:t xml:space="preserve"> </w:t>
      </w:r>
      <w:r>
        <w:t>С. 100-101.</w:t>
      </w:r>
    </w:p>
  </w:footnote>
  <w:footnote w:id="7">
    <w:p w:rsidR="00111FB6" w:rsidRDefault="00111FB6" w:rsidP="00111FB6">
      <w:pPr>
        <w:pStyle w:val="a4"/>
      </w:pPr>
      <w:r>
        <w:rPr>
          <w:rStyle w:val="a6"/>
        </w:rPr>
        <w:footnoteRef/>
      </w:r>
      <w:r w:rsidR="00A147B5">
        <w:t xml:space="preserve"> Там же</w:t>
      </w:r>
      <w:r w:rsidRPr="00B63407">
        <w:t xml:space="preserve">. </w:t>
      </w:r>
      <w:r>
        <w:t>–</w:t>
      </w:r>
      <w:r w:rsidRPr="00B63407">
        <w:t xml:space="preserve"> </w:t>
      </w:r>
      <w:r>
        <w:t>С. 101.</w:t>
      </w:r>
    </w:p>
  </w:footnote>
  <w:footnote w:id="8">
    <w:p w:rsidR="00111FB6" w:rsidRDefault="00111FB6" w:rsidP="00111FB6">
      <w:pPr>
        <w:pStyle w:val="a4"/>
      </w:pPr>
      <w:r>
        <w:rPr>
          <w:rStyle w:val="a6"/>
        </w:rPr>
        <w:footnoteRef/>
      </w:r>
      <w:r w:rsidR="00A147B5">
        <w:t xml:space="preserve"> Там же</w:t>
      </w:r>
      <w:r>
        <w:t>.</w:t>
      </w:r>
    </w:p>
  </w:footnote>
  <w:footnote w:id="9">
    <w:p w:rsidR="00111FB6" w:rsidRDefault="00111FB6" w:rsidP="00111FB6">
      <w:pPr>
        <w:pStyle w:val="a4"/>
      </w:pPr>
      <w:r>
        <w:rPr>
          <w:rStyle w:val="a6"/>
        </w:rPr>
        <w:footnoteRef/>
      </w:r>
      <w:r w:rsidR="00A147B5">
        <w:t xml:space="preserve"> Там же</w:t>
      </w:r>
      <w:r>
        <w:t>.</w:t>
      </w:r>
    </w:p>
  </w:footnote>
  <w:footnote w:id="10">
    <w:p w:rsidR="00A147B5" w:rsidRDefault="00A147B5" w:rsidP="00A147B5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Вашик</w:t>
      </w:r>
      <w:proofErr w:type="spellEnd"/>
      <w:r>
        <w:t xml:space="preserve"> К. Представление исторического знания и </w:t>
      </w:r>
      <w:r>
        <w:t>нов</w:t>
      </w:r>
      <w:r w:rsidR="00446CEA">
        <w:t>ые мультимедийные технологии</w:t>
      </w:r>
      <w:r w:rsidR="00446CEA" w:rsidRPr="00446CEA">
        <w:t>//</w:t>
      </w:r>
      <w:r w:rsidRPr="00A147B5">
        <w:t>АИР</w:t>
      </w:r>
      <w:r>
        <w:t xml:space="preserve">О - научные доклады и дискуссии. Темы для XXI века. </w:t>
      </w:r>
      <w:r w:rsidRPr="00A147B5">
        <w:t>Выпуск 6</w:t>
      </w:r>
      <w:r>
        <w:t>. - М., 1999. – С. 14.</w:t>
      </w:r>
    </w:p>
  </w:footnote>
  <w:footnote w:id="11">
    <w:p w:rsidR="00446CEA" w:rsidRDefault="00446CEA">
      <w:pPr>
        <w:pStyle w:val="a4"/>
      </w:pPr>
      <w:r>
        <w:rPr>
          <w:rStyle w:val="a6"/>
        </w:rPr>
        <w:footnoteRef/>
      </w:r>
      <w:r>
        <w:t xml:space="preserve"> Там же. – С. 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427"/>
    <w:multiLevelType w:val="hybridMultilevel"/>
    <w:tmpl w:val="288E3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36B4C"/>
    <w:multiLevelType w:val="hybridMultilevel"/>
    <w:tmpl w:val="35E02FD0"/>
    <w:lvl w:ilvl="0" w:tplc="5BDEEA1C"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F6D79"/>
    <w:multiLevelType w:val="hybridMultilevel"/>
    <w:tmpl w:val="2F122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429FD"/>
    <w:multiLevelType w:val="hybridMultilevel"/>
    <w:tmpl w:val="F3242D92"/>
    <w:lvl w:ilvl="0" w:tplc="5BDEEA1C"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8143C"/>
    <w:multiLevelType w:val="hybridMultilevel"/>
    <w:tmpl w:val="0750DC18"/>
    <w:lvl w:ilvl="0" w:tplc="5BDEEA1C">
      <w:numFmt w:val="bullet"/>
      <w:lvlText w:val="•"/>
      <w:lvlJc w:val="left"/>
      <w:pPr>
        <w:ind w:left="129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961F9D"/>
    <w:multiLevelType w:val="hybridMultilevel"/>
    <w:tmpl w:val="16A05AB8"/>
    <w:lvl w:ilvl="0" w:tplc="97BEE2BE">
      <w:numFmt w:val="bullet"/>
      <w:lvlText w:val="•"/>
      <w:lvlJc w:val="left"/>
      <w:pPr>
        <w:ind w:left="1170" w:hanging="8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025F8"/>
    <w:multiLevelType w:val="hybridMultilevel"/>
    <w:tmpl w:val="CC5CA2EA"/>
    <w:lvl w:ilvl="0" w:tplc="5BDEEA1C"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669A6"/>
    <w:multiLevelType w:val="hybridMultilevel"/>
    <w:tmpl w:val="8D5CA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C62AE"/>
    <w:multiLevelType w:val="hybridMultilevel"/>
    <w:tmpl w:val="E592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95FC7"/>
    <w:multiLevelType w:val="hybridMultilevel"/>
    <w:tmpl w:val="2ADC9016"/>
    <w:lvl w:ilvl="0" w:tplc="5BDEEA1C"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C614A"/>
    <w:multiLevelType w:val="hybridMultilevel"/>
    <w:tmpl w:val="4212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53539"/>
    <w:multiLevelType w:val="hybridMultilevel"/>
    <w:tmpl w:val="53B6E428"/>
    <w:lvl w:ilvl="0" w:tplc="5BDEEA1C"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F4203"/>
    <w:multiLevelType w:val="hybridMultilevel"/>
    <w:tmpl w:val="4C0A8F12"/>
    <w:lvl w:ilvl="0" w:tplc="97BEE2BE">
      <w:numFmt w:val="bullet"/>
      <w:lvlText w:val="•"/>
      <w:lvlJc w:val="left"/>
      <w:pPr>
        <w:ind w:left="1170" w:hanging="8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F585A"/>
    <w:multiLevelType w:val="hybridMultilevel"/>
    <w:tmpl w:val="61BE3742"/>
    <w:lvl w:ilvl="0" w:tplc="5BDEEA1C"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E42AE"/>
    <w:multiLevelType w:val="hybridMultilevel"/>
    <w:tmpl w:val="14A44352"/>
    <w:lvl w:ilvl="0" w:tplc="97BEE2BE">
      <w:numFmt w:val="bullet"/>
      <w:lvlText w:val="•"/>
      <w:lvlJc w:val="left"/>
      <w:pPr>
        <w:ind w:left="1170" w:hanging="8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13"/>
  </w:num>
  <w:num w:numId="12">
    <w:abstractNumId w:val="6"/>
  </w:num>
  <w:num w:numId="13">
    <w:abstractNumId w:val="1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F6"/>
    <w:rsid w:val="00053961"/>
    <w:rsid w:val="00111FB6"/>
    <w:rsid w:val="00235420"/>
    <w:rsid w:val="0033115B"/>
    <w:rsid w:val="00412814"/>
    <w:rsid w:val="00446CEA"/>
    <w:rsid w:val="006648FC"/>
    <w:rsid w:val="00854FF6"/>
    <w:rsid w:val="008D6B1C"/>
    <w:rsid w:val="00A147B5"/>
    <w:rsid w:val="00A4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8FC"/>
    <w:pPr>
      <w:ind w:left="720"/>
      <w:contextualSpacing/>
    </w:pPr>
  </w:style>
  <w:style w:type="paragraph" w:styleId="a4">
    <w:name w:val="footnote text"/>
    <w:basedOn w:val="a"/>
    <w:link w:val="a5"/>
    <w:semiHidden/>
    <w:rsid w:val="0011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11F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11FB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4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CEA"/>
  </w:style>
  <w:style w:type="paragraph" w:styleId="a9">
    <w:name w:val="footer"/>
    <w:basedOn w:val="a"/>
    <w:link w:val="aa"/>
    <w:uiPriority w:val="99"/>
    <w:unhideWhenUsed/>
    <w:rsid w:val="0044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8FC"/>
    <w:pPr>
      <w:ind w:left="720"/>
      <w:contextualSpacing/>
    </w:pPr>
  </w:style>
  <w:style w:type="paragraph" w:styleId="a4">
    <w:name w:val="footnote text"/>
    <w:basedOn w:val="a"/>
    <w:link w:val="a5"/>
    <w:semiHidden/>
    <w:rsid w:val="0011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11F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11FB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4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CEA"/>
  </w:style>
  <w:style w:type="paragraph" w:styleId="a9">
    <w:name w:val="footer"/>
    <w:basedOn w:val="a"/>
    <w:link w:val="aa"/>
    <w:uiPriority w:val="99"/>
    <w:unhideWhenUsed/>
    <w:rsid w:val="00446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EC22-36EE-4A6D-B72B-B9A16BE0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3240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4</cp:revision>
  <dcterms:created xsi:type="dcterms:W3CDTF">2013-10-03T12:52:00Z</dcterms:created>
  <dcterms:modified xsi:type="dcterms:W3CDTF">2015-07-21T18:29:00Z</dcterms:modified>
</cp:coreProperties>
</file>